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0B" w:rsidRDefault="00C13B0B" w:rsidP="00C13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 Мухоршибирский район</w:t>
      </w:r>
    </w:p>
    <w:p w:rsidR="00C13B0B" w:rsidRDefault="00C13B0B" w:rsidP="00C13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C13B0B" w:rsidRDefault="00C13B0B" w:rsidP="00C13B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   ОБРАЗОВАНИЯ</w:t>
      </w:r>
    </w:p>
    <w:p w:rsidR="00C13B0B" w:rsidRDefault="00C13B0B" w:rsidP="00C13B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</w:t>
      </w:r>
    </w:p>
    <w:p w:rsidR="00C13B0B" w:rsidRDefault="00426C5E" w:rsidP="00C13B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3B0B" w:rsidRDefault="00C13B0B" w:rsidP="00C13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B0B" w:rsidRDefault="009E3251" w:rsidP="00C1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C13B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C13B0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13B0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4334CE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426C5E">
        <w:rPr>
          <w:rFonts w:ascii="Times New Roman" w:hAnsi="Times New Roman" w:cs="Times New Roman"/>
          <w:sz w:val="28"/>
          <w:szCs w:val="28"/>
        </w:rPr>
        <w:t>19</w:t>
      </w:r>
    </w:p>
    <w:p w:rsidR="00C13B0B" w:rsidRPr="00CC5B00" w:rsidRDefault="00C13B0B" w:rsidP="00C13B0B">
      <w:pPr>
        <w:pStyle w:val="1"/>
        <w:spacing w:line="240" w:lineRule="auto"/>
        <w:ind w:firstLine="0"/>
        <w:rPr>
          <w:bCs/>
          <w:sz w:val="28"/>
        </w:rPr>
      </w:pPr>
      <w:r w:rsidRPr="00CC5B00">
        <w:rPr>
          <w:bCs/>
          <w:sz w:val="28"/>
        </w:rPr>
        <w:t xml:space="preserve">Об основных направлениях </w:t>
      </w:r>
      <w:proofErr w:type="gramStart"/>
      <w:r w:rsidRPr="00CC5B00">
        <w:rPr>
          <w:bCs/>
          <w:sz w:val="28"/>
        </w:rPr>
        <w:t>налоговой</w:t>
      </w:r>
      <w:proofErr w:type="gramEnd"/>
    </w:p>
    <w:p w:rsidR="00C13B0B" w:rsidRPr="00CC5B00" w:rsidRDefault="00C13B0B" w:rsidP="00C13B0B">
      <w:pPr>
        <w:pStyle w:val="1"/>
        <w:spacing w:line="240" w:lineRule="auto"/>
        <w:ind w:firstLine="0"/>
        <w:rPr>
          <w:bCs/>
          <w:sz w:val="28"/>
        </w:rPr>
      </w:pPr>
      <w:r w:rsidRPr="00CC5B00">
        <w:rPr>
          <w:bCs/>
          <w:sz w:val="28"/>
        </w:rPr>
        <w:t xml:space="preserve">политики </w:t>
      </w:r>
      <w:r w:rsidR="009E3251">
        <w:rPr>
          <w:bCs/>
          <w:sz w:val="28"/>
        </w:rPr>
        <w:t xml:space="preserve">администрации </w:t>
      </w:r>
      <w:r w:rsidRPr="00CC5B00">
        <w:rPr>
          <w:bCs/>
          <w:sz w:val="28"/>
        </w:rPr>
        <w:t xml:space="preserve">МО СП </w:t>
      </w:r>
      <w:r w:rsidR="00426C5E">
        <w:rPr>
          <w:bCs/>
          <w:sz w:val="28"/>
        </w:rPr>
        <w:t>«</w:t>
      </w:r>
      <w:proofErr w:type="spellStart"/>
      <w:r w:rsidR="00426C5E">
        <w:rPr>
          <w:bCs/>
          <w:sz w:val="28"/>
        </w:rPr>
        <w:t>Нарсатуйское</w:t>
      </w:r>
      <w:proofErr w:type="spellEnd"/>
      <w:r w:rsidR="00426C5E">
        <w:rPr>
          <w:bCs/>
          <w:sz w:val="28"/>
        </w:rPr>
        <w:t>»</w:t>
      </w:r>
    </w:p>
    <w:p w:rsidR="00C13B0B" w:rsidRPr="00CC5B00" w:rsidRDefault="00C13B0B" w:rsidP="00C13B0B">
      <w:pPr>
        <w:pStyle w:val="1"/>
        <w:spacing w:line="240" w:lineRule="auto"/>
        <w:ind w:firstLine="0"/>
        <w:rPr>
          <w:bCs/>
          <w:sz w:val="28"/>
        </w:rPr>
      </w:pPr>
      <w:r w:rsidRPr="00CC5B00">
        <w:rPr>
          <w:bCs/>
          <w:sz w:val="28"/>
        </w:rPr>
        <w:t xml:space="preserve"> на 201</w:t>
      </w:r>
      <w:r w:rsidR="009E3251">
        <w:rPr>
          <w:bCs/>
          <w:sz w:val="28"/>
        </w:rPr>
        <w:t>8 - 2020</w:t>
      </w:r>
      <w:r w:rsidRPr="00CC5B00">
        <w:rPr>
          <w:bCs/>
          <w:sz w:val="28"/>
        </w:rPr>
        <w:t xml:space="preserve"> годы </w:t>
      </w:r>
    </w:p>
    <w:p w:rsidR="00C13B0B" w:rsidRDefault="00C13B0B" w:rsidP="00C13B0B">
      <w:pPr>
        <w:pStyle w:val="1"/>
        <w:spacing w:line="240" w:lineRule="auto"/>
        <w:ind w:firstLine="709"/>
        <w:rPr>
          <w:b/>
          <w:bCs/>
          <w:sz w:val="28"/>
        </w:rPr>
      </w:pPr>
    </w:p>
    <w:p w:rsidR="00C13B0B" w:rsidRDefault="00C13B0B" w:rsidP="00C13B0B">
      <w:pPr>
        <w:pStyle w:val="1"/>
        <w:spacing w:line="240" w:lineRule="auto"/>
        <w:ind w:firstLine="709"/>
        <w:rPr>
          <w:b/>
          <w:bCs/>
          <w:sz w:val="28"/>
        </w:rPr>
      </w:pPr>
    </w:p>
    <w:p w:rsidR="00C13B0B" w:rsidRDefault="00C13B0B" w:rsidP="00C13B0B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Для определения целей и задач налоговой политики МО СП </w:t>
      </w:r>
      <w:r w:rsidR="00426C5E">
        <w:rPr>
          <w:bCs/>
          <w:sz w:val="28"/>
        </w:rPr>
        <w:t>«</w:t>
      </w:r>
      <w:proofErr w:type="spellStart"/>
      <w:r w:rsidR="00426C5E">
        <w:rPr>
          <w:bCs/>
          <w:sz w:val="28"/>
        </w:rPr>
        <w:t>Нарсатуйское</w:t>
      </w:r>
      <w:proofErr w:type="spellEnd"/>
      <w:r w:rsidR="00426C5E">
        <w:rPr>
          <w:bCs/>
          <w:sz w:val="28"/>
        </w:rPr>
        <w:t>»</w:t>
      </w:r>
      <w:r>
        <w:rPr>
          <w:bCs/>
          <w:sz w:val="28"/>
        </w:rPr>
        <w:t xml:space="preserve"> в среднесрочной перспективе:</w:t>
      </w:r>
    </w:p>
    <w:p w:rsidR="00C13B0B" w:rsidRDefault="00C13B0B" w:rsidP="00C13B0B">
      <w:pPr>
        <w:pStyle w:val="1"/>
        <w:spacing w:line="240" w:lineRule="auto"/>
        <w:ind w:firstLine="709"/>
        <w:rPr>
          <w:bCs/>
          <w:sz w:val="20"/>
        </w:rPr>
      </w:pPr>
    </w:p>
    <w:p w:rsidR="00C13B0B" w:rsidRDefault="00C13B0B" w:rsidP="00C13B0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Основные направления налоговой политик</w:t>
      </w:r>
      <w:r w:rsidR="00CC5B00">
        <w:rPr>
          <w:rFonts w:ascii="Times New Roman" w:hAnsi="Times New Roman" w:cs="Times New Roman"/>
          <w:sz w:val="28"/>
          <w:szCs w:val="28"/>
        </w:rPr>
        <w:t>и</w:t>
      </w:r>
      <w:r w:rsidRPr="00C13B0B">
        <w:rPr>
          <w:rFonts w:asciiTheme="minorHAnsi" w:eastAsiaTheme="minorEastAsia" w:hAnsiTheme="minorHAnsi" w:cstheme="minorBidi"/>
          <w:bCs/>
          <w:sz w:val="28"/>
          <w:szCs w:val="22"/>
        </w:rPr>
        <w:t xml:space="preserve"> </w:t>
      </w:r>
      <w:r w:rsidR="009E3251">
        <w:rPr>
          <w:rFonts w:asciiTheme="minorHAnsi" w:eastAsiaTheme="minorEastAsia" w:hAnsiTheme="minorHAnsi" w:cstheme="minorBidi"/>
          <w:bCs/>
          <w:sz w:val="28"/>
          <w:szCs w:val="22"/>
        </w:rPr>
        <w:t xml:space="preserve">администрации </w:t>
      </w:r>
      <w:r w:rsidRPr="00C13B0B">
        <w:rPr>
          <w:rFonts w:ascii="Times New Roman" w:hAnsi="Times New Roman" w:cs="Times New Roman"/>
          <w:bCs/>
          <w:sz w:val="28"/>
          <w:szCs w:val="28"/>
        </w:rPr>
        <w:t xml:space="preserve">МО СП </w:t>
      </w:r>
      <w:r w:rsidR="00426C5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26C5E">
        <w:rPr>
          <w:rFonts w:ascii="Times New Roman" w:hAnsi="Times New Roman" w:cs="Times New Roman"/>
          <w:bCs/>
          <w:sz w:val="28"/>
          <w:szCs w:val="28"/>
        </w:rPr>
        <w:t>Нарсатуйское</w:t>
      </w:r>
      <w:proofErr w:type="spellEnd"/>
      <w:r w:rsidR="00426C5E">
        <w:rPr>
          <w:rFonts w:ascii="Times New Roman" w:hAnsi="Times New Roman" w:cs="Times New Roman"/>
          <w:bCs/>
          <w:sz w:val="28"/>
          <w:szCs w:val="28"/>
        </w:rPr>
        <w:t>»</w:t>
      </w:r>
      <w:r w:rsidR="00D95F2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9E3251">
        <w:rPr>
          <w:rFonts w:ascii="Times New Roman" w:hAnsi="Times New Roman" w:cs="Times New Roman"/>
          <w:sz w:val="28"/>
          <w:szCs w:val="28"/>
        </w:rPr>
        <w:t>8-2020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C13B0B" w:rsidRDefault="00C13B0B" w:rsidP="00C13B0B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При формировании и исполнении бюджета МО СП </w:t>
      </w:r>
      <w:r w:rsidR="00426C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6C5E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426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E32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учитывать положени</w:t>
      </w:r>
      <w:r w:rsidR="009153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Основных направлений налоговой политики </w:t>
      </w:r>
      <w:r w:rsidR="00CC5B00">
        <w:rPr>
          <w:rFonts w:ascii="Times New Roman" w:hAnsi="Times New Roman" w:cs="Times New Roman"/>
          <w:sz w:val="28"/>
          <w:szCs w:val="28"/>
        </w:rPr>
        <w:t xml:space="preserve">МО СП </w:t>
      </w:r>
      <w:r w:rsidR="00426C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6C5E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426C5E">
        <w:rPr>
          <w:rFonts w:ascii="Times New Roman" w:hAnsi="Times New Roman" w:cs="Times New Roman"/>
          <w:sz w:val="28"/>
          <w:szCs w:val="28"/>
        </w:rPr>
        <w:t>»</w:t>
      </w:r>
      <w:r w:rsidR="00CC5B00">
        <w:rPr>
          <w:rFonts w:ascii="Times New Roman" w:hAnsi="Times New Roman" w:cs="Times New Roman"/>
          <w:sz w:val="28"/>
          <w:szCs w:val="28"/>
        </w:rPr>
        <w:t xml:space="preserve"> на 201</w:t>
      </w:r>
      <w:r w:rsidR="009E3251">
        <w:rPr>
          <w:rFonts w:ascii="Times New Roman" w:hAnsi="Times New Roman" w:cs="Times New Roman"/>
          <w:sz w:val="28"/>
          <w:szCs w:val="28"/>
        </w:rPr>
        <w:t>8-2020</w:t>
      </w:r>
      <w:r w:rsidR="00CC5B0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5B00">
        <w:rPr>
          <w:rFonts w:ascii="Times New Roman" w:hAnsi="Times New Roman" w:cs="Times New Roman"/>
          <w:sz w:val="28"/>
          <w:szCs w:val="28"/>
        </w:rPr>
        <w:t xml:space="preserve">    Настоящее распоряжение вступает в силу со дня его обнародования.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Pr="00CC5B00" w:rsidRDefault="00C13B0B" w:rsidP="00C13B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00">
        <w:rPr>
          <w:rFonts w:ascii="Times New Roman" w:hAnsi="Times New Roman" w:cs="Times New Roman"/>
          <w:sz w:val="28"/>
          <w:szCs w:val="28"/>
        </w:rPr>
        <w:t>Глава</w:t>
      </w:r>
      <w:r w:rsidR="00CC5B00" w:rsidRPr="00CC5B00">
        <w:rPr>
          <w:rFonts w:ascii="Times New Roman" w:hAnsi="Times New Roman" w:cs="Times New Roman"/>
          <w:sz w:val="28"/>
          <w:szCs w:val="28"/>
        </w:rPr>
        <w:t xml:space="preserve"> МО СП </w:t>
      </w:r>
      <w:r w:rsidR="00426C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6C5E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426C5E">
        <w:rPr>
          <w:rFonts w:ascii="Times New Roman" w:hAnsi="Times New Roman" w:cs="Times New Roman"/>
          <w:sz w:val="28"/>
          <w:szCs w:val="28"/>
        </w:rPr>
        <w:t>»</w:t>
      </w:r>
      <w:r w:rsidR="00D95F22">
        <w:rPr>
          <w:rFonts w:ascii="Times New Roman" w:hAnsi="Times New Roman" w:cs="Times New Roman"/>
          <w:sz w:val="28"/>
          <w:szCs w:val="28"/>
        </w:rPr>
        <w:t xml:space="preserve">  </w:t>
      </w:r>
      <w:r w:rsidR="00CC5B00" w:rsidRPr="00CC5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C5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26C5E">
        <w:rPr>
          <w:rFonts w:ascii="Times New Roman" w:hAnsi="Times New Roman" w:cs="Times New Roman"/>
          <w:sz w:val="28"/>
          <w:szCs w:val="28"/>
        </w:rPr>
        <w:t>З.Ж.Сосоров</w:t>
      </w:r>
      <w:proofErr w:type="spellEnd"/>
    </w:p>
    <w:p w:rsidR="00C13B0B" w:rsidRPr="00CC5B00" w:rsidRDefault="00C13B0B" w:rsidP="00CC5B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0B" w:rsidRPr="00CC5B00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Pr="00CC5B00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Pr="00CC5B00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9E3251" w:rsidRDefault="009E3251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9E3251" w:rsidRDefault="009E3251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13B0B" w:rsidRDefault="00C13B0B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13B0B" w:rsidRDefault="00C13B0B" w:rsidP="00C13B0B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</w:t>
      </w:r>
    </w:p>
    <w:p w:rsidR="00C13B0B" w:rsidRDefault="00CC5B00" w:rsidP="00C13B0B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СП </w:t>
      </w:r>
      <w:r w:rsidR="00426C5E">
        <w:rPr>
          <w:sz w:val="24"/>
          <w:szCs w:val="24"/>
        </w:rPr>
        <w:t>«</w:t>
      </w:r>
      <w:proofErr w:type="spellStart"/>
      <w:r w:rsidR="00426C5E">
        <w:rPr>
          <w:sz w:val="24"/>
          <w:szCs w:val="24"/>
        </w:rPr>
        <w:t>Нарсатуйское</w:t>
      </w:r>
      <w:proofErr w:type="spellEnd"/>
      <w:r w:rsidR="00426C5E">
        <w:rPr>
          <w:sz w:val="24"/>
          <w:szCs w:val="24"/>
        </w:rPr>
        <w:t>»</w:t>
      </w:r>
    </w:p>
    <w:p w:rsidR="00C13B0B" w:rsidRDefault="00C13B0B" w:rsidP="00C13B0B">
      <w:pPr>
        <w:pStyle w:val="1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>от «</w:t>
      </w:r>
      <w:r w:rsidR="009E3251">
        <w:rPr>
          <w:sz w:val="24"/>
          <w:szCs w:val="24"/>
        </w:rPr>
        <w:t>30</w:t>
      </w:r>
      <w:r>
        <w:rPr>
          <w:sz w:val="24"/>
          <w:szCs w:val="24"/>
        </w:rPr>
        <w:t xml:space="preserve"> » </w:t>
      </w:r>
      <w:r w:rsidR="009E3251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</w:t>
      </w:r>
      <w:r w:rsidR="009E3251">
        <w:rPr>
          <w:sz w:val="24"/>
          <w:szCs w:val="24"/>
        </w:rPr>
        <w:t>7</w:t>
      </w:r>
      <w:r>
        <w:rPr>
          <w:sz w:val="24"/>
          <w:szCs w:val="24"/>
        </w:rPr>
        <w:t xml:space="preserve">  № </w:t>
      </w:r>
      <w:r w:rsidR="009E3251">
        <w:rPr>
          <w:sz w:val="24"/>
          <w:szCs w:val="24"/>
        </w:rPr>
        <w:t>1</w:t>
      </w:r>
      <w:r w:rsidR="00426C5E">
        <w:rPr>
          <w:sz w:val="24"/>
          <w:szCs w:val="24"/>
        </w:rPr>
        <w:t>9</w:t>
      </w:r>
    </w:p>
    <w:p w:rsidR="00C13B0B" w:rsidRDefault="00C13B0B" w:rsidP="00C13B0B">
      <w:pPr>
        <w:pStyle w:val="1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C13B0B" w:rsidRDefault="00C13B0B" w:rsidP="00C13B0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C13B0B" w:rsidRDefault="00C13B0B" w:rsidP="00C13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НАЛОГОВОЙ ПОЛИТИКИ МУНИЦИПАЛЬНОГО ОБРАЗОВАНИЯ </w:t>
      </w:r>
      <w:r w:rsidR="00426C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6C5E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426C5E">
        <w:rPr>
          <w:rFonts w:ascii="Times New Roman" w:hAnsi="Times New Roman" w:cs="Times New Roman"/>
          <w:sz w:val="28"/>
          <w:szCs w:val="28"/>
        </w:rPr>
        <w:t>»</w:t>
      </w:r>
      <w:r w:rsidR="00D95F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9E3251">
        <w:rPr>
          <w:rFonts w:ascii="Times New Roman" w:hAnsi="Times New Roman" w:cs="Times New Roman"/>
          <w:sz w:val="28"/>
          <w:szCs w:val="28"/>
        </w:rPr>
        <w:t>8 - 2020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налоговой политики</w:t>
      </w:r>
      <w:r>
        <w:rPr>
          <w:sz w:val="28"/>
          <w:szCs w:val="28"/>
        </w:rPr>
        <w:t xml:space="preserve"> муниципального образования </w:t>
      </w:r>
      <w:r w:rsidR="00426C5E">
        <w:rPr>
          <w:sz w:val="28"/>
          <w:szCs w:val="28"/>
        </w:rPr>
        <w:t>«</w:t>
      </w:r>
      <w:proofErr w:type="spellStart"/>
      <w:r w:rsidR="00426C5E">
        <w:rPr>
          <w:sz w:val="28"/>
          <w:szCs w:val="28"/>
        </w:rPr>
        <w:t>Нарсатуйское</w:t>
      </w:r>
      <w:proofErr w:type="spellEnd"/>
      <w:r w:rsidR="00426C5E">
        <w:rPr>
          <w:sz w:val="28"/>
          <w:szCs w:val="28"/>
        </w:rPr>
        <w:t>»</w:t>
      </w:r>
      <w:r w:rsidR="009E3251">
        <w:rPr>
          <w:bCs/>
          <w:sz w:val="28"/>
          <w:szCs w:val="28"/>
        </w:rPr>
        <w:t xml:space="preserve"> на 2018</w:t>
      </w:r>
      <w:r>
        <w:rPr>
          <w:bCs/>
          <w:sz w:val="28"/>
          <w:szCs w:val="28"/>
        </w:rPr>
        <w:t xml:space="preserve"> - 20</w:t>
      </w:r>
      <w:r w:rsidR="009E325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годы (далее – Основные направления налоговой политики) подготовлены в соответствии с бюджетным законодательством Российской Федерации, Республики Бурятия и нормативными правовыми актами</w:t>
      </w:r>
      <w:r>
        <w:rPr>
          <w:sz w:val="28"/>
          <w:szCs w:val="28"/>
        </w:rPr>
        <w:t xml:space="preserve"> муниципального образования </w:t>
      </w:r>
      <w:r w:rsidR="00426C5E">
        <w:rPr>
          <w:sz w:val="28"/>
          <w:szCs w:val="28"/>
        </w:rPr>
        <w:t>«</w:t>
      </w:r>
      <w:proofErr w:type="spellStart"/>
      <w:r w:rsidR="00426C5E">
        <w:rPr>
          <w:sz w:val="28"/>
          <w:szCs w:val="28"/>
        </w:rPr>
        <w:t>Нарсатуйское</w:t>
      </w:r>
      <w:proofErr w:type="spellEnd"/>
      <w:r w:rsidR="00426C5E">
        <w:rPr>
          <w:sz w:val="28"/>
          <w:szCs w:val="28"/>
        </w:rPr>
        <w:t>»</w:t>
      </w:r>
      <w:r w:rsidR="00D95F22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в целях составления проекта</w:t>
      </w:r>
      <w:r w:rsidR="009153D5">
        <w:rPr>
          <w:bCs/>
          <w:sz w:val="28"/>
          <w:szCs w:val="28"/>
        </w:rPr>
        <w:t xml:space="preserve"> местного</w:t>
      </w:r>
      <w:r>
        <w:rPr>
          <w:bCs/>
          <w:sz w:val="28"/>
          <w:szCs w:val="28"/>
        </w:rPr>
        <w:t xml:space="preserve"> бюджета на 201</w:t>
      </w:r>
      <w:r w:rsidR="009E325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Приоритетами налоговой политики </w:t>
      </w:r>
      <w:r w:rsidR="009153D5">
        <w:rPr>
          <w:rFonts w:ascii="Times New Roman" w:hAnsi="Times New Roman" w:cs="Times New Roman"/>
          <w:sz w:val="28"/>
          <w:szCs w:val="28"/>
        </w:rPr>
        <w:t xml:space="preserve">МО СП </w:t>
      </w:r>
      <w:r w:rsidR="00426C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6C5E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426C5E">
        <w:rPr>
          <w:rFonts w:ascii="Times New Roman" w:hAnsi="Times New Roman" w:cs="Times New Roman"/>
          <w:sz w:val="28"/>
          <w:szCs w:val="28"/>
        </w:rPr>
        <w:t>»</w:t>
      </w:r>
      <w:r w:rsidR="00D95F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среднесрочный период являются: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поддержание достигнутого уровня налогового потенциала, его увеличение за счет налогового стимулирования инвестиционной и предпринимательской деятельности в </w:t>
      </w:r>
      <w:r w:rsidR="009153D5"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экономики </w:t>
      </w:r>
      <w:r w:rsidR="009153D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повышения ее конкурентоспособности;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налоговой базы через поддержку организаций реального сектора экономики, субъектов малого и среднего бизнеса;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подходов в предоставлении налоговых льгот с учетом предварительной оценки их эффективности;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взаимовыгодное сотрудничество с организациями, формирующими налоговый потенциал муниципального района;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администраторов доходов;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повышению эффективности управления муниципальной собственностью, увеличение доходов от ее использования;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9153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итоги реализации налоговой политики</w:t>
      </w:r>
    </w:p>
    <w:p w:rsidR="00C13B0B" w:rsidRDefault="009153D5" w:rsidP="009153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СП </w:t>
      </w:r>
      <w:r w:rsidR="00426C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26C5E">
        <w:rPr>
          <w:rFonts w:ascii="Times New Roman" w:hAnsi="Times New Roman" w:cs="Times New Roman"/>
          <w:b/>
          <w:sz w:val="28"/>
          <w:szCs w:val="28"/>
        </w:rPr>
        <w:t>Нарсатуйское</w:t>
      </w:r>
      <w:proofErr w:type="spellEnd"/>
      <w:r w:rsidR="00426C5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B0B">
        <w:rPr>
          <w:rFonts w:ascii="Times New Roman" w:hAnsi="Times New Roman" w:cs="Times New Roman"/>
          <w:b/>
          <w:sz w:val="28"/>
          <w:szCs w:val="28"/>
        </w:rPr>
        <w:t>в 201</w:t>
      </w:r>
      <w:r w:rsidR="009E3251">
        <w:rPr>
          <w:rFonts w:ascii="Times New Roman" w:hAnsi="Times New Roman" w:cs="Times New Roman"/>
          <w:b/>
          <w:sz w:val="28"/>
          <w:szCs w:val="28"/>
        </w:rPr>
        <w:t>4</w:t>
      </w:r>
      <w:r w:rsidR="00C13B0B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9E3251">
        <w:rPr>
          <w:rFonts w:ascii="Times New Roman" w:hAnsi="Times New Roman" w:cs="Times New Roman"/>
          <w:b/>
          <w:sz w:val="28"/>
          <w:szCs w:val="28"/>
        </w:rPr>
        <w:t>6</w:t>
      </w:r>
      <w:r w:rsidR="00C13B0B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9153D5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</w:t>
      </w:r>
      <w:r w:rsidR="009153D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9E32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902C5D">
        <w:rPr>
          <w:rFonts w:ascii="Times New Roman" w:hAnsi="Times New Roman" w:cs="Times New Roman"/>
          <w:sz w:val="28"/>
          <w:szCs w:val="28"/>
        </w:rPr>
        <w:t>115,2</w:t>
      </w:r>
      <w:r w:rsidR="00BD645E">
        <w:rPr>
          <w:rFonts w:ascii="Times New Roman" w:hAnsi="Times New Roman" w:cs="Times New Roman"/>
          <w:sz w:val="28"/>
          <w:szCs w:val="28"/>
        </w:rPr>
        <w:t xml:space="preserve"> </w:t>
      </w:r>
      <w:r w:rsidR="007427F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427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 </w:t>
      </w:r>
      <w:r w:rsidR="00902C5D">
        <w:rPr>
          <w:rFonts w:ascii="Times New Roman" w:hAnsi="Times New Roman" w:cs="Times New Roman"/>
          <w:sz w:val="28"/>
          <w:szCs w:val="28"/>
        </w:rPr>
        <w:t>уменьшились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</w:t>
      </w:r>
      <w:r w:rsidR="007427F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2014 годом на </w:t>
      </w:r>
      <w:r w:rsidR="00902C5D">
        <w:rPr>
          <w:rFonts w:ascii="Times New Roman" w:hAnsi="Times New Roman" w:cs="Times New Roman"/>
          <w:sz w:val="28"/>
          <w:szCs w:val="28"/>
        </w:rPr>
        <w:t>36,6</w:t>
      </w:r>
      <w:r>
        <w:rPr>
          <w:rFonts w:ascii="Times New Roman" w:hAnsi="Times New Roman" w:cs="Times New Roman"/>
          <w:sz w:val="28"/>
          <w:szCs w:val="28"/>
        </w:rPr>
        <w:t xml:space="preserve">%, в абсолютной сумме  на </w:t>
      </w:r>
      <w:r w:rsidR="00902C5D">
        <w:rPr>
          <w:rFonts w:ascii="Times New Roman" w:hAnsi="Times New Roman" w:cs="Times New Roman"/>
          <w:sz w:val="28"/>
          <w:szCs w:val="28"/>
        </w:rPr>
        <w:t>-204,2</w:t>
      </w:r>
      <w:r w:rsidR="00BD645E">
        <w:rPr>
          <w:rFonts w:ascii="Times New Roman" w:hAnsi="Times New Roman" w:cs="Times New Roman"/>
          <w:sz w:val="28"/>
          <w:szCs w:val="28"/>
        </w:rPr>
        <w:t xml:space="preserve"> </w:t>
      </w:r>
      <w:r w:rsidR="007427F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7427F8">
        <w:rPr>
          <w:rFonts w:ascii="Times New Roman" w:hAnsi="Times New Roman" w:cs="Times New Roman"/>
          <w:sz w:val="28"/>
          <w:szCs w:val="28"/>
        </w:rPr>
        <w:t xml:space="preserve"> </w:t>
      </w:r>
      <w:r w:rsidR="00902C5D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7427F8">
        <w:rPr>
          <w:rFonts w:ascii="Times New Roman" w:hAnsi="Times New Roman" w:cs="Times New Roman"/>
          <w:sz w:val="28"/>
          <w:szCs w:val="28"/>
        </w:rPr>
        <w:t xml:space="preserve"> произошло за</w:t>
      </w:r>
      <w:r w:rsidR="00377C2E">
        <w:rPr>
          <w:rFonts w:ascii="Times New Roman" w:hAnsi="Times New Roman" w:cs="Times New Roman"/>
          <w:sz w:val="28"/>
          <w:szCs w:val="28"/>
        </w:rPr>
        <w:t xml:space="preserve"> счет </w:t>
      </w:r>
      <w:r w:rsidR="00902C5D">
        <w:rPr>
          <w:rFonts w:ascii="Times New Roman" w:hAnsi="Times New Roman" w:cs="Times New Roman"/>
          <w:sz w:val="28"/>
          <w:szCs w:val="28"/>
        </w:rPr>
        <w:t>налогов на акцизы.</w:t>
      </w:r>
      <w:r w:rsidR="00BD6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 основных налоговых</w:t>
      </w:r>
      <w:r w:rsidR="00377C2E">
        <w:rPr>
          <w:rFonts w:ascii="Times New Roman" w:hAnsi="Times New Roman" w:cs="Times New Roman"/>
          <w:sz w:val="28"/>
          <w:szCs w:val="28"/>
        </w:rPr>
        <w:t xml:space="preserve"> и неналоговых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 за 201</w:t>
      </w:r>
      <w:r w:rsidR="00BD645E">
        <w:rPr>
          <w:rFonts w:ascii="Times New Roman" w:hAnsi="Times New Roman" w:cs="Times New Roman"/>
          <w:sz w:val="28"/>
          <w:szCs w:val="28"/>
        </w:rPr>
        <w:t>4 - 2016</w:t>
      </w:r>
      <w:r>
        <w:rPr>
          <w:rFonts w:ascii="Times New Roman" w:hAnsi="Times New Roman" w:cs="Times New Roman"/>
          <w:sz w:val="28"/>
          <w:szCs w:val="28"/>
        </w:rPr>
        <w:t xml:space="preserve"> годы выглядит следующим образом:</w:t>
      </w:r>
    </w:p>
    <w:p w:rsidR="00F91623" w:rsidRDefault="00F91623" w:rsidP="00F916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645E" w:rsidRDefault="00F91623" w:rsidP="00F916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C13B0B" w:rsidRDefault="00BD645E" w:rsidP="00BD6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91623">
        <w:rPr>
          <w:rFonts w:ascii="Times New Roman" w:hAnsi="Times New Roman" w:cs="Times New Roman"/>
          <w:sz w:val="28"/>
          <w:szCs w:val="28"/>
        </w:rPr>
        <w:t>в</w:t>
      </w:r>
      <w:r w:rsidR="00377C2E">
        <w:rPr>
          <w:rFonts w:ascii="Times New Roman" w:hAnsi="Times New Roman" w:cs="Times New Roman"/>
          <w:sz w:val="28"/>
          <w:szCs w:val="28"/>
        </w:rPr>
        <w:t xml:space="preserve"> тыс.</w:t>
      </w:r>
      <w:r w:rsidR="00C13B0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13B0B" w:rsidRDefault="00C13B0B" w:rsidP="00C13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5"/>
        <w:gridCol w:w="1310"/>
        <w:gridCol w:w="1310"/>
        <w:gridCol w:w="1310"/>
      </w:tblGrid>
      <w:tr w:rsidR="003C6854" w:rsidTr="003C6854">
        <w:trPr>
          <w:trHeight w:val="2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 w:rsidP="009E32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54" w:rsidRDefault="003C6854" w:rsidP="009E32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54" w:rsidRDefault="003C6854" w:rsidP="009E32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</w:tr>
      <w:tr w:rsidR="003C6854" w:rsidTr="003C6854">
        <w:trPr>
          <w:trHeight w:val="2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Pr="00F91623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16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902C5D" w:rsidP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319,4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Pr="00F91623" w:rsidRDefault="00902C5D" w:rsidP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Pr="00F91623" w:rsidRDefault="00902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115,2</w:t>
            </w:r>
          </w:p>
        </w:tc>
      </w:tr>
      <w:tr w:rsidR="003C6854" w:rsidTr="003C6854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426C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902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902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21,3</w:t>
            </w:r>
          </w:p>
        </w:tc>
      </w:tr>
      <w:tr w:rsidR="00BD645E" w:rsidTr="003C6854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BD645E">
            <w:pPr>
              <w:pStyle w:val="ConsPlusNormal"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Акцизы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426C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6854" w:rsidTr="003C6854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426C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902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902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72,2</w:t>
            </w:r>
          </w:p>
        </w:tc>
      </w:tr>
      <w:tr w:rsidR="003C6854" w:rsidTr="003C6854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426C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902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902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3,8</w:t>
            </w:r>
          </w:p>
        </w:tc>
      </w:tr>
      <w:tr w:rsidR="003C6854" w:rsidTr="003C6854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3C68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самообложения граждан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426C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902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4" w:rsidRDefault="00902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</w:tr>
      <w:tr w:rsidR="00BD645E" w:rsidTr="003C6854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BD64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902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902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E" w:rsidRDefault="00902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3,6</w:t>
            </w:r>
          </w:p>
        </w:tc>
      </w:tr>
      <w:tr w:rsidR="00902C5D" w:rsidTr="003C6854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D" w:rsidRDefault="00902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ЕСХН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D" w:rsidRDefault="00902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D" w:rsidRDefault="00902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D" w:rsidRDefault="00902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7,3</w:t>
            </w:r>
          </w:p>
        </w:tc>
      </w:tr>
    </w:tbl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285" w:rsidRDefault="00F91623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видим, что по земельному налогу наблюдается прирост. Значительный рост поступлений связан с увеличением кадастровой стоимости земельных участков, повлиял объективный фактор: это увеличение оформления правоустанавливающих документов на земельные участки, которые являются основанием для взимания земельного налога, работа с населением по задолженности налогов.</w:t>
      </w:r>
    </w:p>
    <w:p w:rsidR="00C13B0B" w:rsidRDefault="00583285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 на недвижимое имущество физических лиц, ставки по земельному налогу с 01.01.2015г установлены на основании реш</w:t>
      </w:r>
      <w:r w:rsidR="006D5D01">
        <w:rPr>
          <w:rFonts w:ascii="Times New Roman" w:hAnsi="Times New Roman" w:cs="Times New Roman"/>
          <w:sz w:val="28"/>
          <w:szCs w:val="28"/>
        </w:rPr>
        <w:t>ен</w:t>
      </w:r>
      <w:r w:rsidR="00902C5D">
        <w:rPr>
          <w:rFonts w:ascii="Times New Roman" w:hAnsi="Times New Roman" w:cs="Times New Roman"/>
          <w:sz w:val="28"/>
          <w:szCs w:val="28"/>
        </w:rPr>
        <w:t>ия сессии Совета депутатов №  20</w:t>
      </w:r>
      <w:r w:rsidR="006D5D01">
        <w:rPr>
          <w:rFonts w:ascii="Times New Roman" w:hAnsi="Times New Roman" w:cs="Times New Roman"/>
          <w:sz w:val="28"/>
          <w:szCs w:val="28"/>
        </w:rPr>
        <w:t xml:space="preserve"> </w:t>
      </w:r>
      <w:r w:rsidR="00902C5D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2C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.2014г и составляет: 0,1% - на имущество до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0,13% - от 300 до500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свыше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0,3%. По земельному налогу: 0,25% в отношении земельных участков ЛПХ, земель, отнесенных к землям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 1,5 % в отношении прочих земельных участков; 0,3% в отношении земель, предназначенных для размещения объектов образования, здравоохранения. За 201</w:t>
      </w:r>
      <w:r w:rsidR="00EF4F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физические лица обязаны оплатить налоги до 01 декабря 201</w:t>
      </w:r>
      <w:r w:rsidR="00EF4F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0B" w:rsidRDefault="00C13B0B" w:rsidP="00C13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C13B0B" w:rsidSect="00D9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EAA"/>
    <w:multiLevelType w:val="hybridMultilevel"/>
    <w:tmpl w:val="799821E6"/>
    <w:lvl w:ilvl="0" w:tplc="FECA269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B0B"/>
    <w:rsid w:val="00045DD8"/>
    <w:rsid w:val="000A4607"/>
    <w:rsid w:val="000C241A"/>
    <w:rsid w:val="00167E2D"/>
    <w:rsid w:val="001C3E1F"/>
    <w:rsid w:val="00377C2E"/>
    <w:rsid w:val="003C6854"/>
    <w:rsid w:val="00426C5E"/>
    <w:rsid w:val="004334CE"/>
    <w:rsid w:val="00583285"/>
    <w:rsid w:val="006D5D01"/>
    <w:rsid w:val="007427F8"/>
    <w:rsid w:val="00902C5D"/>
    <w:rsid w:val="009153D5"/>
    <w:rsid w:val="009E3251"/>
    <w:rsid w:val="00BD645E"/>
    <w:rsid w:val="00BF6E78"/>
    <w:rsid w:val="00C13B0B"/>
    <w:rsid w:val="00CC5B00"/>
    <w:rsid w:val="00D914BD"/>
    <w:rsid w:val="00D95F22"/>
    <w:rsid w:val="00DB425D"/>
    <w:rsid w:val="00DE5721"/>
    <w:rsid w:val="00EA79CA"/>
    <w:rsid w:val="00EF4F33"/>
    <w:rsid w:val="00F224AB"/>
    <w:rsid w:val="00F91623"/>
    <w:rsid w:val="00FF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B0B"/>
    <w:rPr>
      <w:color w:val="0000FF" w:themeColor="hyperlink"/>
      <w:u w:val="single"/>
    </w:rPr>
  </w:style>
  <w:style w:type="paragraph" w:customStyle="1" w:styleId="ConsPlusNormal">
    <w:name w:val="ConsPlusNormal"/>
    <w:rsid w:val="00C1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C13B0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B0B"/>
    <w:rPr>
      <w:color w:val="0000FF" w:themeColor="hyperlink"/>
      <w:u w:val="single"/>
    </w:rPr>
  </w:style>
  <w:style w:type="paragraph" w:customStyle="1" w:styleId="ConsPlusNormal">
    <w:name w:val="ConsPlusNormal"/>
    <w:rsid w:val="00C1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C13B0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8CDB-B688-4340-9B2E-9DF830C2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админ</cp:lastModifiedBy>
  <cp:revision>10</cp:revision>
  <cp:lastPrinted>2017-11-13T07:53:00Z</cp:lastPrinted>
  <dcterms:created xsi:type="dcterms:W3CDTF">2016-11-07T00:09:00Z</dcterms:created>
  <dcterms:modified xsi:type="dcterms:W3CDTF">2017-11-13T07:53:00Z</dcterms:modified>
</cp:coreProperties>
</file>